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BC3B" w14:textId="2AF810D0" w:rsidR="006D53DC" w:rsidRDefault="006D53DC" w:rsidP="006D53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A34F4B">
        <w:rPr>
          <w:rFonts w:ascii="Times New Roman" w:hAnsi="Times New Roman" w:cs="Times New Roman"/>
          <w:b/>
          <w:sz w:val="20"/>
          <w:szCs w:val="20"/>
          <w:lang w:val="es-CO"/>
        </w:rPr>
        <w:t>MODELO DE PODER</w:t>
      </w:r>
    </w:p>
    <w:p w14:paraId="0A31E021" w14:textId="77777777" w:rsidR="006D53DC" w:rsidRPr="00A34F4B" w:rsidRDefault="006D53DC" w:rsidP="006D53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36700A69" w14:textId="23F6B2BE" w:rsidR="006D53DC" w:rsidRPr="00A34F4B" w:rsidRDefault="006D53DC" w:rsidP="006D53DC">
      <w:pPr>
        <w:pStyle w:val="Prrafodelista"/>
        <w:tabs>
          <w:tab w:val="left" w:pos="3243"/>
          <w:tab w:val="center" w:pos="4252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5963FC4F" w14:textId="77777777" w:rsidR="006D53DC" w:rsidRPr="00A34F4B" w:rsidRDefault="006D53DC" w:rsidP="006D53DC">
      <w:pPr>
        <w:pStyle w:val="Normal0"/>
        <w:jc w:val="right"/>
        <w:rPr>
          <w:sz w:val="20"/>
          <w:lang w:val="es-CO"/>
        </w:rPr>
      </w:pPr>
      <w:r w:rsidRPr="00A34F4B">
        <w:rPr>
          <w:sz w:val="20"/>
          <w:lang w:val="es-CO"/>
        </w:rPr>
        <w:t>[Ciudad], [Fecha]</w:t>
      </w:r>
      <w:r w:rsidRPr="00A34F4B">
        <w:rPr>
          <w:iCs/>
          <w:sz w:val="20"/>
          <w:lang w:val="es-CO" w:eastAsia="es-ES"/>
        </w:rPr>
        <w:t>,</w:t>
      </w:r>
      <w:r>
        <w:rPr>
          <w:iCs/>
          <w:sz w:val="20"/>
          <w:lang w:val="es-CO" w:eastAsia="es-ES"/>
        </w:rPr>
        <w:t xml:space="preserve"> </w:t>
      </w:r>
      <w:r w:rsidRPr="00A34F4B">
        <w:rPr>
          <w:sz w:val="20"/>
          <w:lang w:val="es-CO"/>
        </w:rPr>
        <w:t>202</w:t>
      </w:r>
      <w:r>
        <w:rPr>
          <w:sz w:val="20"/>
          <w:lang w:val="es-CO"/>
        </w:rPr>
        <w:t>5</w:t>
      </w:r>
    </w:p>
    <w:p w14:paraId="22C6204C" w14:textId="77777777" w:rsidR="006D53DC" w:rsidRDefault="006D53DC" w:rsidP="006D53DC">
      <w:pPr>
        <w:pStyle w:val="Normal0"/>
        <w:rPr>
          <w:sz w:val="20"/>
          <w:lang w:val="es-CO"/>
        </w:rPr>
      </w:pPr>
    </w:p>
    <w:p w14:paraId="25D1C792" w14:textId="77777777" w:rsidR="006D53DC" w:rsidRPr="00A34F4B" w:rsidRDefault="006D53DC" w:rsidP="006D53DC">
      <w:pPr>
        <w:pStyle w:val="Normal0"/>
        <w:rPr>
          <w:sz w:val="20"/>
          <w:lang w:val="es-CO"/>
        </w:rPr>
      </w:pPr>
      <w:r w:rsidRPr="00A34F4B">
        <w:rPr>
          <w:sz w:val="20"/>
          <w:lang w:val="es-CO"/>
        </w:rPr>
        <w:t xml:space="preserve">Señores </w:t>
      </w:r>
    </w:p>
    <w:p w14:paraId="7BE1FC36" w14:textId="77777777" w:rsidR="006D53DC" w:rsidRPr="00A34F4B" w:rsidRDefault="006D53DC" w:rsidP="006D53DC">
      <w:pPr>
        <w:pStyle w:val="Normal0"/>
        <w:rPr>
          <w:b/>
          <w:sz w:val="20"/>
          <w:lang w:val="es-CO"/>
        </w:rPr>
      </w:pPr>
      <w:r w:rsidRPr="00A34F4B">
        <w:rPr>
          <w:b/>
          <w:sz w:val="20"/>
          <w:lang w:val="es-CO"/>
        </w:rPr>
        <w:t>Intercorp Financial Services Inc.</w:t>
      </w:r>
    </w:p>
    <w:p w14:paraId="27958B18" w14:textId="77777777" w:rsidR="006D53DC" w:rsidRPr="00A34F4B" w:rsidRDefault="006D53DC" w:rsidP="006D53DC">
      <w:pPr>
        <w:pStyle w:val="Normal0"/>
        <w:rPr>
          <w:b/>
          <w:sz w:val="20"/>
          <w:lang w:val="es-CO"/>
        </w:rPr>
      </w:pPr>
    </w:p>
    <w:p w14:paraId="2F05EBB7" w14:textId="77777777" w:rsidR="006D53DC" w:rsidRPr="00A34F4B" w:rsidRDefault="006D53DC" w:rsidP="006D53DC">
      <w:pPr>
        <w:pStyle w:val="Normal0"/>
        <w:jc w:val="both"/>
        <w:rPr>
          <w:sz w:val="20"/>
          <w:lang w:val="es-CO"/>
        </w:rPr>
      </w:pPr>
      <w:r w:rsidRPr="00A34F4B">
        <w:rPr>
          <w:sz w:val="20"/>
          <w:lang w:val="es-CO"/>
        </w:rPr>
        <w:t>Estimados Señores,</w:t>
      </w:r>
    </w:p>
    <w:p w14:paraId="113096B6" w14:textId="77777777" w:rsidR="006D53DC" w:rsidRPr="00A34F4B" w:rsidRDefault="006D53DC" w:rsidP="006D53DC">
      <w:pPr>
        <w:pStyle w:val="Normal0"/>
        <w:rPr>
          <w:sz w:val="20"/>
          <w:lang w:val="es-CO"/>
        </w:rPr>
      </w:pPr>
    </w:p>
    <w:p w14:paraId="101285AF" w14:textId="51DA8166" w:rsidR="006D53DC" w:rsidRPr="00A34F4B" w:rsidRDefault="006D53DC" w:rsidP="006D53DC">
      <w:pPr>
        <w:pStyle w:val="Normal0"/>
        <w:jc w:val="both"/>
        <w:rPr>
          <w:sz w:val="20"/>
          <w:lang w:val="es-CO"/>
        </w:rPr>
      </w:pPr>
      <w:r w:rsidRPr="00A34F4B">
        <w:rPr>
          <w:sz w:val="20"/>
          <w:lang w:val="es-CO"/>
        </w:rPr>
        <w:t>[Yo] [Nosotros] mediante la presente autorizamos a [nombre completo del representante]</w:t>
      </w:r>
      <w:r w:rsidRPr="00A34F4B">
        <w:rPr>
          <w:rStyle w:val="Refdenotaalpie"/>
          <w:sz w:val="20"/>
          <w:lang w:val="es-CO"/>
        </w:rPr>
        <w:footnoteReference w:id="1"/>
      </w:r>
      <w:r w:rsidRPr="00A34F4B">
        <w:rPr>
          <w:sz w:val="20"/>
          <w:lang w:val="es-CO"/>
        </w:rPr>
        <w:t xml:space="preserve">, identificado con [documento de identidad] No. [número del documento de identidad], para que este último, actuando de manera individual, pueda representar a [nombre del accionista] en la </w:t>
      </w:r>
      <w:r w:rsidRPr="00FE4366">
        <w:rPr>
          <w:sz w:val="20"/>
          <w:lang w:val="es-CO"/>
        </w:rPr>
        <w:t xml:space="preserve">Junta </w:t>
      </w:r>
      <w:r w:rsidRPr="00FE4366">
        <w:rPr>
          <w:sz w:val="20"/>
          <w:lang w:val="es-CO" w:eastAsia="es-ES"/>
        </w:rPr>
        <w:t>Ordinaria Anual</w:t>
      </w:r>
      <w:r w:rsidRPr="00FE4366">
        <w:rPr>
          <w:sz w:val="20"/>
          <w:lang w:val="es-CO"/>
        </w:rPr>
        <w:t xml:space="preserve"> de Accionistas </w:t>
      </w:r>
      <w:r w:rsidRPr="00FE4366">
        <w:rPr>
          <w:sz w:val="20"/>
          <w:lang w:val="es-CO" w:eastAsia="es-ES"/>
        </w:rPr>
        <w:t>202</w:t>
      </w:r>
      <w:r>
        <w:rPr>
          <w:sz w:val="20"/>
          <w:lang w:val="es-CO" w:eastAsia="es-ES"/>
        </w:rPr>
        <w:t>5</w:t>
      </w:r>
      <w:r w:rsidRPr="00FE4366">
        <w:rPr>
          <w:sz w:val="20"/>
          <w:lang w:val="es-CO" w:eastAsia="es-ES"/>
        </w:rPr>
        <w:t xml:space="preserve"> </w:t>
      </w:r>
      <w:r w:rsidRPr="00FE4366">
        <w:rPr>
          <w:sz w:val="20"/>
          <w:lang w:val="es-CO"/>
        </w:rPr>
        <w:t>de Inter</w:t>
      </w:r>
      <w:r w:rsidRPr="00A34F4B">
        <w:rPr>
          <w:sz w:val="20"/>
          <w:lang w:val="es-CO"/>
        </w:rPr>
        <w:t xml:space="preserve">corp Financial Services Inc. (“IFS”) a ser celebrada en primera convocatoria el </w:t>
      </w:r>
      <w:r>
        <w:rPr>
          <w:sz w:val="20"/>
          <w:lang w:val="es-CO"/>
        </w:rPr>
        <w:t>31 de marzo de 2025</w:t>
      </w:r>
      <w:r w:rsidRPr="00A34F4B">
        <w:rPr>
          <w:i/>
          <w:sz w:val="20"/>
          <w:lang w:val="es-CO" w:eastAsia="es-ES"/>
        </w:rPr>
        <w:t xml:space="preserve"> </w:t>
      </w:r>
      <w:r w:rsidRPr="00A34F4B">
        <w:rPr>
          <w:sz w:val="20"/>
          <w:lang w:val="es-CO"/>
        </w:rPr>
        <w:t xml:space="preserve">y en segunda convocatoria el </w:t>
      </w:r>
      <w:r>
        <w:rPr>
          <w:sz w:val="20"/>
          <w:lang w:val="es-CO"/>
        </w:rPr>
        <w:t>04 de abril de 2025</w:t>
      </w:r>
      <w:r w:rsidRPr="00A34F4B">
        <w:rPr>
          <w:sz w:val="20"/>
          <w:lang w:val="es-CO"/>
        </w:rPr>
        <w:t xml:space="preserve"> ambas a las </w:t>
      </w:r>
      <w:r>
        <w:rPr>
          <w:sz w:val="20"/>
          <w:lang w:val="es-CO"/>
        </w:rPr>
        <w:t xml:space="preserve">11:30 a.m. de la ciudad de Lima, Perú, </w:t>
      </w:r>
      <w:r w:rsidRPr="00B73977">
        <w:rPr>
          <w:sz w:val="20"/>
          <w:lang w:val="es-CO"/>
        </w:rPr>
        <w:t xml:space="preserve">de manera </w:t>
      </w:r>
      <w:r w:rsidRPr="00A34F4B">
        <w:rPr>
          <w:sz w:val="20"/>
          <w:lang w:val="es-CO"/>
        </w:rPr>
        <w:t>no presencial por medios digitales</w:t>
      </w:r>
      <w:r w:rsidRPr="00B73977">
        <w:rPr>
          <w:sz w:val="20"/>
          <w:lang w:val="es-CO"/>
        </w:rPr>
        <w:t>.</w:t>
      </w:r>
    </w:p>
    <w:p w14:paraId="319F3B94" w14:textId="77777777" w:rsidR="006D53DC" w:rsidRPr="00A34F4B" w:rsidRDefault="006D53DC" w:rsidP="006D53DC">
      <w:pPr>
        <w:pStyle w:val="Normal0"/>
        <w:jc w:val="both"/>
        <w:rPr>
          <w:sz w:val="20"/>
          <w:lang w:val="es-CO"/>
        </w:rPr>
      </w:pPr>
    </w:p>
    <w:p w14:paraId="44BD6EAA" w14:textId="77777777" w:rsidR="006D53DC" w:rsidRPr="00A34F4B" w:rsidRDefault="006D53DC" w:rsidP="006D53DC">
      <w:pPr>
        <w:pStyle w:val="Normal0"/>
        <w:jc w:val="both"/>
        <w:rPr>
          <w:sz w:val="20"/>
          <w:lang w:val="es-CO"/>
        </w:rPr>
      </w:pPr>
      <w:r w:rsidRPr="00A34F4B">
        <w:rPr>
          <w:sz w:val="20"/>
          <w:lang w:val="es-CO"/>
        </w:rPr>
        <w:t>El/La Sr./Sra. [nombre completo del representante] está autorizado para ejercer en [mi] [nuestro] nombre y representación los derechos de voto respecto de [cantidad de acciones de las que es titular] acciones de IFS, en la junta antes mencionada, de acuerdo con lo siguiente:</w:t>
      </w:r>
    </w:p>
    <w:p w14:paraId="324B37B1" w14:textId="77777777" w:rsidR="006D53DC" w:rsidRPr="00A34F4B" w:rsidRDefault="006D53DC" w:rsidP="006D53D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lang w:val="es-CO"/>
        </w:rPr>
      </w:pPr>
    </w:p>
    <w:tbl>
      <w:tblPr>
        <w:tblStyle w:val="Tablaconcuadrcula"/>
        <w:tblW w:w="9068" w:type="dxa"/>
        <w:jc w:val="center"/>
        <w:tblLook w:val="04A0" w:firstRow="1" w:lastRow="0" w:firstColumn="1" w:lastColumn="0" w:noHBand="0" w:noVBand="1"/>
      </w:tblPr>
      <w:tblGrid>
        <w:gridCol w:w="441"/>
        <w:gridCol w:w="4686"/>
        <w:gridCol w:w="1259"/>
        <w:gridCol w:w="1288"/>
        <w:gridCol w:w="1394"/>
      </w:tblGrid>
      <w:tr w:rsidR="006D53DC" w:rsidRPr="00370B2A" w14:paraId="21DEE26C" w14:textId="77777777" w:rsidTr="0073307C">
        <w:trPr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A4432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N°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16F22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AGENDA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015320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VOTO</w:t>
            </w:r>
          </w:p>
        </w:tc>
      </w:tr>
      <w:tr w:rsidR="006D53DC" w:rsidRPr="00370B2A" w14:paraId="759BE9AF" w14:textId="77777777" w:rsidTr="0073307C">
        <w:trPr>
          <w:trHeight w:val="108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A0FD02" w14:textId="77777777" w:rsidR="006D53DC" w:rsidRPr="00370B2A" w:rsidRDefault="006D53DC" w:rsidP="0073307C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172347" w14:textId="77777777" w:rsidR="006D53DC" w:rsidRPr="00370B2A" w:rsidRDefault="006D53DC" w:rsidP="0073307C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B0FD7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 FAVOR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F95BB5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EN CONTRA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401615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ABSTENERSE</w:t>
            </w:r>
          </w:p>
        </w:tc>
      </w:tr>
      <w:tr w:rsidR="006D53DC" w:rsidRPr="00370B2A" w14:paraId="014CD7F5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60D868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51C" w14:textId="77777777" w:rsidR="006D53DC" w:rsidRPr="00370B2A" w:rsidRDefault="006D53DC" w:rsidP="0073307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Presentación de Resultados del año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2379F93B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</w:pPr>
          </w:p>
          <w:p w14:paraId="195B1FE8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57E3C818" w14:textId="77777777" w:rsidR="006D53DC" w:rsidRDefault="006D53DC" w:rsidP="0073307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la Presentación de Resultados del año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58801F21" w14:textId="77777777" w:rsidR="006D53DC" w:rsidRPr="00370B2A" w:rsidRDefault="006D53DC" w:rsidP="0073307C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9B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57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4C4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6D53DC" w:rsidRPr="00370B2A" w14:paraId="6E9CA9FD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0580AE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9A1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Aprobación de la Memoria Anual correspondiente al ejercicio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35E0BBFC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</w:pPr>
          </w:p>
          <w:p w14:paraId="09988E30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3C938089" w14:textId="77777777" w:rsidR="006D53DC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la Memoria Anual correspondiente al ejercicio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01B6CAFC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D666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161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D6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6D53DC" w:rsidRPr="00370B2A" w14:paraId="361E25B9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3250FD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9FA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Aprobación de la Información Financiera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(incluyendo Estados Financieros)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auditada individual y consolidada correspondiente al ejercicio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21406AEA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  <w:p w14:paraId="3F52443C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52109899" w14:textId="77777777" w:rsidR="006D53DC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la Información Financiera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(incluyendo Estados Financieros)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uditada individual y consolidada correspondiente al ejercicio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61BB0783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5F0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0DD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E9C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593B52" w:rsidRPr="00370B2A" w14:paraId="5AA38AB7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61BBD" w14:textId="2C0E4817" w:rsidR="00593B52" w:rsidRDefault="00593B52" w:rsidP="0073307C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503" w14:textId="13FB0554" w:rsidR="00593B52" w:rsidRPr="00593B52" w:rsidRDefault="00593B52" w:rsidP="00593B52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Presentación de resultados de participación de IFS en el S&amp;P Global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Corporate Sustainability Assessment (CSA), y presentación de avances en materia de sostenibilidad (ASG).</w:t>
            </w:r>
          </w:p>
          <w:p w14:paraId="4262419A" w14:textId="77777777" w:rsidR="00593B52" w:rsidRPr="00593B52" w:rsidRDefault="00593B52" w:rsidP="00593B52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  <w:p w14:paraId="4E7B7ECC" w14:textId="77777777" w:rsidR="00593B52" w:rsidRPr="00593B52" w:rsidRDefault="00593B52" w:rsidP="00593B52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</w:t>
            </w: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:</w:t>
            </w:r>
          </w:p>
          <w:p w14:paraId="72BC2761" w14:textId="71EC34D9" w:rsidR="00593B52" w:rsidRPr="00593B52" w:rsidRDefault="00593B52" w:rsidP="00593B52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Tomar conocimiento de los resultados de la participación de IFS en el S&amp;P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Corporate </w:t>
            </w:r>
            <w:r w:rsidRPr="00593B52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lastRenderedPageBreak/>
              <w:t>Sustainability Assessment (CSA), y del reporte de avances en materia de sostenibilidad (ASG).</w:t>
            </w:r>
          </w:p>
          <w:p w14:paraId="1C22D750" w14:textId="77777777" w:rsidR="00593B52" w:rsidRPr="00370B2A" w:rsidRDefault="00593B52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DA2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BB2F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350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6D53DC" w:rsidRPr="00370B2A" w14:paraId="1CF778D6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99F5E3" w14:textId="335C0E38" w:rsidR="006D53DC" w:rsidRPr="00370B2A" w:rsidRDefault="00593B52" w:rsidP="0073307C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A79" w14:textId="5F7E19DE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Aprobación de la aplicación de </w:t>
            </w:r>
            <w:r w:rsidR="007B40A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resultados 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del ejercicio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y distribución de dividendos.</w:t>
            </w:r>
          </w:p>
          <w:p w14:paraId="3FB668F6" w14:textId="77777777" w:rsidR="006D53DC" w:rsidRPr="00370B2A" w:rsidRDefault="006D53DC" w:rsidP="0073307C">
            <w:pPr>
              <w:ind w:left="36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CO" w:eastAsia="es-ES"/>
              </w:rPr>
            </w:pPr>
          </w:p>
          <w:p w14:paraId="53E57983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s-CO" w:eastAsia="es-ES"/>
              </w:rPr>
              <w:t>Propuesta:</w:t>
            </w:r>
          </w:p>
          <w:p w14:paraId="25736FC2" w14:textId="569CF405" w:rsidR="006D53DC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la</w:t>
            </w:r>
            <w:r w:rsidR="007B40A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propuesta de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aplicación de</w:t>
            </w:r>
            <w:r w:rsidR="007B40A6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resultados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del ejercicio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y la distribución de dividendos según la política aprobada en la Junta Ordinaria Anual de fecha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01 de abril de 2024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58931ECC" w14:textId="77777777" w:rsidR="006D53DC" w:rsidRPr="00370B2A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val="es-CO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03A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8BEC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C82E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</w:p>
        </w:tc>
      </w:tr>
      <w:tr w:rsidR="006D53DC" w:rsidRPr="00370B2A" w14:paraId="4A9C8AE2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E3616A" w14:textId="540CA736" w:rsidR="006D53DC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7C7" w14:textId="0889FFDF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Aprobación de 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la política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de dividendos 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de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.</w:t>
            </w:r>
          </w:p>
          <w:p w14:paraId="645A3FB8" w14:textId="77777777" w:rsidR="006D53DC" w:rsidRPr="00370B2A" w:rsidRDefault="006D53DC" w:rsidP="0073307C">
            <w:pPr>
              <w:ind w:left="360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CO"/>
              </w:rPr>
            </w:pPr>
          </w:p>
          <w:p w14:paraId="754B590C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Propuesta:</w:t>
            </w:r>
          </w:p>
          <w:p w14:paraId="66A40E14" w14:textId="705CFB37" w:rsidR="006D53DC" w:rsidRDefault="006D53DC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Aprobar como política de dividendos para IFS para el año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5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, la distribución entre los accionistas de </w:t>
            </w:r>
            <w:r w:rsidRPr="006D53D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>un mínimo del veinte por ciento</w:t>
            </w:r>
            <w:r w:rsidR="007B40A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 (20%</w:t>
            </w:r>
            <w:r w:rsidRPr="006D53D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) de las utilidades netas de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>IFS</w:t>
            </w:r>
            <w:r w:rsidRPr="006D53D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 que se pudieran registrar en dicho período, a ser distribuidas en una o más oportunidades; en tanto la decisión de distribuir dividendos no afecte los requerimientos legales y/o patrimoniales de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 IFS</w:t>
            </w:r>
            <w:r w:rsidRPr="006D53D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es-ES"/>
              </w:rPr>
              <w:t xml:space="preserve"> y/o sus subsidiarias, y las condiciones económico-financieras así lo permitan. La forma, modo y oportunidad de pago de los dividendos se establecerá en el respectivo acuerdo de distribución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. </w:t>
            </w:r>
          </w:p>
          <w:p w14:paraId="3EBD04AF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B3B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896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99A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693EC329" w14:textId="77777777" w:rsidTr="0073307C">
        <w:trPr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88D3F2" w14:textId="2B3743B5" w:rsidR="00593B52" w:rsidRDefault="00593B52" w:rsidP="00593B52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E93" w14:textId="77777777" w:rsidR="00593B52" w:rsidRDefault="00593B52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Elección de los miembros de la Junta Directiva de IFS para el período 2025-2027.</w:t>
            </w:r>
          </w:p>
          <w:p w14:paraId="25FC80FF" w14:textId="77777777" w:rsidR="00593B52" w:rsidRPr="00370B2A" w:rsidRDefault="00593B52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4D3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9B7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D03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49FA8CC8" w14:textId="77777777" w:rsidTr="00D7581E">
        <w:trPr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D1E924" w14:textId="35319144" w:rsidR="00593B52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DD79" w14:textId="77777777" w:rsidR="00593B52" w:rsidRDefault="00593B52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981253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:</w:t>
            </w:r>
          </w:p>
          <w:p w14:paraId="38E24B2A" w14:textId="77777777" w:rsidR="00593B52" w:rsidRDefault="00593B52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Que la Junta Directiva de IFS para el periodo 2025-2027 esté conformada por siete (7) miembros titulares, sin alternos.</w:t>
            </w:r>
          </w:p>
          <w:p w14:paraId="5C6A6CC9" w14:textId="77777777" w:rsidR="00593B52" w:rsidRDefault="00593B52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5C0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4D3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0FAF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562F346F" w14:textId="77777777" w:rsidTr="0073307C">
        <w:trPr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F7B730" w14:textId="1FE378FE" w:rsidR="00593B52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80CE" w14:textId="77777777" w:rsidR="00593B52" w:rsidRDefault="00593B52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F200F7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:</w:t>
            </w:r>
          </w:p>
          <w:p w14:paraId="5AC94CE7" w14:textId="3E431300" w:rsidR="00593B52" w:rsidRDefault="00593B52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Elegir a </w:t>
            </w:r>
            <w:r w:rsidRPr="0097269E">
              <w:rPr>
                <w:rFonts w:ascii="Times New Roman" w:hAnsi="Times New Roman"/>
                <w:i/>
                <w:sz w:val="20"/>
                <w:szCs w:val="20"/>
              </w:rPr>
              <w:t>Carlos Rodríguez-Pastor Persivale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como miembro y Presidente de la Junta Directiva de IFS por un período de dos (2) años comprendido entre abril de 2025 y abril de 2027.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9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7430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15CE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57A1EEAC" w14:textId="77777777" w:rsidTr="0073307C">
        <w:trPr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060FEC" w14:textId="35E79DB4" w:rsidR="00593B52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0ADC" w14:textId="77777777" w:rsidR="00593B52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F200F7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:</w:t>
            </w:r>
          </w:p>
          <w:p w14:paraId="6D9DBBCE" w14:textId="2E3CBD9E" w:rsidR="00593B52" w:rsidRPr="00F200F7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Elegir a </w:t>
            </w:r>
            <w:r w:rsidRPr="0097269E">
              <w:rPr>
                <w:rFonts w:ascii="Times New Roman" w:hAnsi="Times New Roman"/>
                <w:i/>
                <w:sz w:val="20"/>
                <w:szCs w:val="20"/>
              </w:rPr>
              <w:t>Fernando Martín Zavala Lombardi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como miembro de la Junta Directiva de IFS por un período de dos (2) años comprendido entre abril de 2025 y abril de 2027.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D67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418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0DF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51ABF5EC" w14:textId="77777777" w:rsidTr="0073307C">
        <w:trPr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8F0B8F" w14:textId="0818BA0A" w:rsidR="00593B52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FC5D" w14:textId="77777777" w:rsidR="00593B52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F200F7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:</w:t>
            </w:r>
          </w:p>
          <w:p w14:paraId="63BB4609" w14:textId="6B432F56" w:rsidR="00593B52" w:rsidRPr="00F200F7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Elegir a </w:t>
            </w:r>
            <w:r w:rsidRPr="0097269E">
              <w:rPr>
                <w:rFonts w:ascii="Times New Roman" w:hAnsi="Times New Roman"/>
                <w:i/>
                <w:sz w:val="20"/>
                <w:szCs w:val="20"/>
              </w:rPr>
              <w:t>Lucía Cayetana Aljovín Gazzani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como miembro de la Junta Directiva de IFS por un período de dos (2) años comprendido entre abril de 2025 y abril de 2027.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65A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091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4B85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2EFDD3ED" w14:textId="77777777" w:rsidTr="0073307C">
        <w:trPr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880A22" w14:textId="5933B3E7" w:rsidR="00593B52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2D1" w14:textId="77777777" w:rsidR="00593B52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F200F7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:</w:t>
            </w:r>
          </w:p>
          <w:p w14:paraId="35F97E16" w14:textId="0B7BE763" w:rsidR="00593B52" w:rsidRPr="00F200F7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Elegir a </w:t>
            </w:r>
            <w:r w:rsidRPr="0097269E">
              <w:rPr>
                <w:rFonts w:ascii="Times New Roman" w:hAnsi="Times New Roman"/>
                <w:i/>
                <w:sz w:val="20"/>
                <w:szCs w:val="20"/>
              </w:rPr>
              <w:t>Hugo Antonio Santa María Guzmán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como miembro de la Junta Directiva de IFS por un período de dos (2) años comprendido entre abril de 2025 y abril de 2027.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3A0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E99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FCBF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3BBB3CB8" w14:textId="77777777" w:rsidTr="0073307C">
        <w:trPr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7490B6" w14:textId="222528E9" w:rsidR="00593B52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0D6B" w14:textId="77777777" w:rsidR="00593B52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F200F7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:</w:t>
            </w:r>
          </w:p>
          <w:p w14:paraId="15E0816B" w14:textId="2B687F3B" w:rsidR="00593B52" w:rsidRPr="00F200F7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lastRenderedPageBreak/>
              <w:t xml:space="preserve">Elegir a </w:t>
            </w:r>
            <w:r w:rsidRPr="0097269E">
              <w:rPr>
                <w:rFonts w:ascii="Times New Roman" w:hAnsi="Times New Roman"/>
                <w:i/>
                <w:sz w:val="20"/>
                <w:szCs w:val="20"/>
              </w:rPr>
              <w:t>Felipe Morris Guerinoni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como miembro de la Junta Directiva de IFS por un período de dos (2) años comprendido entre abril de 2025 y abril de 2027.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901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1F9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1BE7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63C36082" w14:textId="77777777" w:rsidTr="0073307C">
        <w:trPr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451FA0" w14:textId="712DE6A9" w:rsidR="00593B52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3E4" w14:textId="77777777" w:rsidR="00593B52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F200F7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:</w:t>
            </w:r>
          </w:p>
          <w:p w14:paraId="77DB41D2" w14:textId="62E5D219" w:rsidR="00593B52" w:rsidRPr="00F200F7" w:rsidRDefault="00593B52" w:rsidP="00593B52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Elegir a </w:t>
            </w:r>
            <w:r w:rsidRPr="0097269E">
              <w:rPr>
                <w:rFonts w:ascii="Times New Roman" w:hAnsi="Times New Roman"/>
                <w:i/>
                <w:sz w:val="20"/>
                <w:szCs w:val="20"/>
              </w:rPr>
              <w:t>Guillermo Martínez Barros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como miembro de la Junta Directiva de IFS por un período de dos (2) años comprendido entre abril de 2025 y abril de 2027.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0981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937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242C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7CADA56F" w14:textId="77777777" w:rsidTr="0073307C">
        <w:trPr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3BAE3B" w14:textId="335E8948" w:rsidR="00593B52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B37" w14:textId="77777777" w:rsidR="00593B52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F200F7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:</w:t>
            </w:r>
          </w:p>
          <w:p w14:paraId="5397FF79" w14:textId="25B9F6DB" w:rsidR="00593B52" w:rsidRPr="00F200F7" w:rsidRDefault="00593B52" w:rsidP="0097269E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Elegir 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Alejandro Sandoval Zavala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como miembro de la Junta Directiva de IFS por un período de dos (2) años comprendido entre abril de 2025 y abril de 2027.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B07C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B43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753F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593B52" w:rsidRPr="00370B2A" w14:paraId="47C7EEC2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A82C58" w14:textId="558B3D99" w:rsidR="00593B52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014" w14:textId="77777777" w:rsidR="00593B52" w:rsidRPr="00593B52" w:rsidRDefault="00593B52" w:rsidP="00593B52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593B52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Aprobación del Programa de recompra de acciones de propia emisión y otorgamiento de poderes.</w:t>
            </w:r>
          </w:p>
          <w:p w14:paraId="6A4FC925" w14:textId="77777777" w:rsidR="00593B52" w:rsidRPr="00593B52" w:rsidRDefault="00593B52" w:rsidP="00593B52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  <w:p w14:paraId="11E46E08" w14:textId="77777777" w:rsidR="00593B52" w:rsidRPr="00593B52" w:rsidRDefault="00593B52" w:rsidP="00593B52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593B52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 w:rsidRPr="00593B52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:</w:t>
            </w:r>
          </w:p>
          <w:p w14:paraId="36B9EC09" w14:textId="035DD75E" w:rsidR="00593B52" w:rsidRPr="00370B2A" w:rsidRDefault="00593B52" w:rsidP="00593B52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593B52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Aprobar el Programa de recompra de acciones de propia emisión propuesto por IFS, y el otorgamiento de poderes para realizar todos los actos necesarios para ejecutar el Programa de recompra.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45D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503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AE4" w14:textId="77777777" w:rsidR="00593B52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  <w:tr w:rsidR="006D53DC" w:rsidRPr="00370B2A" w14:paraId="5786B6BB" w14:textId="77777777" w:rsidTr="0073307C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3DBE2" w14:textId="0FC7CB43" w:rsidR="006D53DC" w:rsidRPr="00370B2A" w:rsidRDefault="00593B52" w:rsidP="0073307C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9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DA4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Aprobación de otorgamiento de poderes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para la formalización de acuerdos adoptados en la Junta Ordinaria Anual de Accionistas 2025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. </w:t>
            </w:r>
          </w:p>
          <w:p w14:paraId="12B0560A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  <w:p w14:paraId="11E181F8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u w:val="single"/>
                <w:lang w:val="es-CO"/>
              </w:rPr>
              <w:t>Propuesta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: </w:t>
            </w:r>
          </w:p>
          <w:p w14:paraId="1343D3C0" w14:textId="0098A4BA" w:rsidR="006D53DC" w:rsidRDefault="005A6926" w:rsidP="0073307C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Aprobar 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el otorgamiento de facultades a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los</w:t>
            </w:r>
            <w:r w:rsidRPr="00370B2A">
              <w:rPr>
                <w:rFonts w:ascii="Times New Roman" w:hAnsi="Times New Roman"/>
                <w:sz w:val="20"/>
                <w:szCs w:val="20"/>
                <w:lang w:val="es-CO"/>
              </w:rPr>
              <w:t xml:space="preserve"> 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señores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Juan Antonio Castro Molina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identificado con DNI No. 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09337988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y</w:t>
            </w: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Jorge Antonio Calle Brush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 identificado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con DNI No.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43593753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para que cualquiera de ellos, de manera individual y a sola firma, en nombre y en representación de IFS, suscriba cualquier documento público o privado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, minuta o escritura pública aclaratoria, modificatoria, rectificatoria o ampliatoria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 xml:space="preserve"> que pudiera corresponder a efecto de 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poder inscribir los acuerdos adoptados por </w:t>
            </w: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la Junta</w:t>
            </w:r>
            <w:r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 xml:space="preserve"> en los Registros Públicos tanto en Panamá como en Perú</w:t>
            </w:r>
            <w:r w:rsidR="006D53DC" w:rsidRPr="00370B2A">
              <w:rPr>
                <w:rFonts w:ascii="Times New Roman" w:eastAsia="Times New Roman" w:hAnsi="Times New Roman"/>
                <w:i/>
                <w:sz w:val="20"/>
                <w:szCs w:val="20"/>
                <w:lang w:val="es-CO" w:eastAsia="es-ES"/>
              </w:rPr>
              <w:t>.</w:t>
            </w:r>
          </w:p>
          <w:p w14:paraId="2C1F1942" w14:textId="77777777" w:rsidR="006D53DC" w:rsidRPr="00370B2A" w:rsidRDefault="006D53DC" w:rsidP="0073307C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CEC5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496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9E1" w14:textId="77777777" w:rsidR="006D53DC" w:rsidRPr="00370B2A" w:rsidRDefault="006D53DC" w:rsidP="0073307C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</w:p>
        </w:tc>
      </w:tr>
    </w:tbl>
    <w:p w14:paraId="661D1466" w14:textId="77777777" w:rsidR="006D53DC" w:rsidRDefault="006D53DC" w:rsidP="006D53DC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s-CO" w:eastAsia="es-ES"/>
        </w:rPr>
      </w:pPr>
    </w:p>
    <w:p w14:paraId="04A47F8D" w14:textId="77777777" w:rsidR="006D53DC" w:rsidRPr="00EA786E" w:rsidRDefault="006D53DC" w:rsidP="006D53DC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  <w:r w:rsidRPr="00EA786E">
        <w:rPr>
          <w:rFonts w:ascii="Times New Roman" w:hAnsi="Times New Roman"/>
          <w:i/>
          <w:sz w:val="20"/>
          <w:lang w:val="es-CO"/>
        </w:rPr>
        <w:t>[Por favor coloque una [X] en su elección]</w:t>
      </w:r>
    </w:p>
    <w:p w14:paraId="35BDE651" w14:textId="77777777" w:rsidR="006D53DC" w:rsidRPr="00580470" w:rsidRDefault="006D53DC" w:rsidP="006D53DC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s-CO" w:eastAsia="es-ES"/>
        </w:rPr>
      </w:pPr>
    </w:p>
    <w:p w14:paraId="51397DB4" w14:textId="77777777" w:rsidR="006D53DC" w:rsidRPr="00EA786E" w:rsidRDefault="006D53DC" w:rsidP="006D53DC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  <w:r w:rsidRPr="00EA786E">
        <w:rPr>
          <w:rFonts w:ascii="Times New Roman" w:hAnsi="Times New Roman"/>
          <w:i/>
          <w:sz w:val="20"/>
          <w:lang w:val="es-CO"/>
        </w:rPr>
        <w:t>Atentamente,</w:t>
      </w:r>
    </w:p>
    <w:p w14:paraId="259838C9" w14:textId="77777777" w:rsidR="006D53DC" w:rsidRPr="00EA786E" w:rsidRDefault="006D53DC" w:rsidP="006D53DC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</w:p>
    <w:tbl>
      <w:tblPr>
        <w:tblW w:w="4303" w:type="dxa"/>
        <w:jc w:val="center"/>
        <w:tblLook w:val="01E0" w:firstRow="1" w:lastRow="1" w:firstColumn="1" w:lastColumn="1" w:noHBand="0" w:noVBand="0"/>
      </w:tblPr>
      <w:tblGrid>
        <w:gridCol w:w="4303"/>
      </w:tblGrid>
      <w:tr w:rsidR="006D53DC" w:rsidRPr="00C53356" w14:paraId="05315F3B" w14:textId="77777777" w:rsidTr="0073307C">
        <w:trPr>
          <w:jc w:val="center"/>
        </w:trPr>
        <w:tc>
          <w:tcPr>
            <w:tcW w:w="4303" w:type="dxa"/>
            <w:hideMark/>
          </w:tcPr>
          <w:p w14:paraId="5BC73B0E" w14:textId="77777777" w:rsidR="006D53DC" w:rsidRPr="00EA786E" w:rsidRDefault="006D53DC" w:rsidP="007330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[Nombre del accionista]</w:t>
            </w:r>
          </w:p>
        </w:tc>
      </w:tr>
      <w:tr w:rsidR="006D53DC" w:rsidRPr="00C53356" w14:paraId="7DB240C8" w14:textId="77777777" w:rsidTr="0073307C">
        <w:trPr>
          <w:jc w:val="center"/>
        </w:trPr>
        <w:tc>
          <w:tcPr>
            <w:tcW w:w="4303" w:type="dxa"/>
            <w:hideMark/>
          </w:tcPr>
          <w:p w14:paraId="604105EE" w14:textId="77777777" w:rsidR="006D53DC" w:rsidRPr="00EA786E" w:rsidRDefault="006D53DC" w:rsidP="0073307C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[Nombre]</w:t>
            </w:r>
          </w:p>
          <w:p w14:paraId="398D52E7" w14:textId="77777777" w:rsidR="006D53DC" w:rsidRPr="00EA786E" w:rsidRDefault="006D53DC" w:rsidP="0073307C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[Cargo]</w:t>
            </w:r>
          </w:p>
        </w:tc>
      </w:tr>
    </w:tbl>
    <w:p w14:paraId="3A6C22D5" w14:textId="77777777" w:rsidR="006D53DC" w:rsidRPr="00EA786E" w:rsidRDefault="006D53DC" w:rsidP="006D53DC">
      <w:pPr>
        <w:spacing w:after="0" w:line="240" w:lineRule="auto"/>
        <w:rPr>
          <w:rFonts w:ascii="Times New Roman" w:hAnsi="Times New Roman"/>
          <w:sz w:val="20"/>
          <w:lang w:val="es-CO"/>
        </w:rPr>
      </w:pPr>
    </w:p>
    <w:p w14:paraId="618107B0" w14:textId="77777777" w:rsidR="006D53DC" w:rsidRPr="00EA786E" w:rsidRDefault="006D53DC" w:rsidP="006D53DC">
      <w:pPr>
        <w:spacing w:after="0" w:line="240" w:lineRule="auto"/>
        <w:jc w:val="center"/>
        <w:rPr>
          <w:rFonts w:ascii="Times New Roman" w:hAnsi="Times New Roman"/>
          <w:sz w:val="20"/>
          <w:lang w:val="es-CO"/>
        </w:rPr>
      </w:pPr>
    </w:p>
    <w:p w14:paraId="2E10E1A0" w14:textId="77777777" w:rsidR="006D53DC" w:rsidRPr="00EA786E" w:rsidRDefault="006D53DC" w:rsidP="006D53DC">
      <w:pPr>
        <w:spacing w:after="0" w:line="240" w:lineRule="auto"/>
        <w:jc w:val="center"/>
        <w:rPr>
          <w:rFonts w:ascii="Times New Roman" w:hAnsi="Times New Roman"/>
          <w:sz w:val="20"/>
          <w:lang w:val="es-CO"/>
        </w:rPr>
      </w:pPr>
      <w:r w:rsidRPr="00EA786E">
        <w:rPr>
          <w:rFonts w:ascii="Times New Roman" w:hAnsi="Times New Roman"/>
          <w:sz w:val="20"/>
          <w:lang w:val="es-CO"/>
        </w:rPr>
        <w:t>*       *       *</w:t>
      </w:r>
    </w:p>
    <w:p w14:paraId="7BA21554" w14:textId="77777777" w:rsidR="008F5F16" w:rsidRDefault="008F5F16"/>
    <w:sectPr w:rsidR="008F5F16" w:rsidSect="006D5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701" w:left="1701" w:header="709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304E" w14:textId="77777777" w:rsidR="006D53DC" w:rsidRDefault="006D53DC" w:rsidP="006D53DC">
      <w:pPr>
        <w:spacing w:after="0" w:line="240" w:lineRule="auto"/>
      </w:pPr>
      <w:r>
        <w:separator/>
      </w:r>
    </w:p>
  </w:endnote>
  <w:endnote w:type="continuationSeparator" w:id="0">
    <w:p w14:paraId="15F8F7F0" w14:textId="77777777" w:rsidR="006D53DC" w:rsidRDefault="006D53DC" w:rsidP="006D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F91" w14:textId="77777777" w:rsidR="005503A4" w:rsidRDefault="005503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753198"/>
      <w:docPartObj>
        <w:docPartGallery w:val="Page Numbers (Bottom of Page)"/>
        <w:docPartUnique/>
      </w:docPartObj>
    </w:sdtPr>
    <w:sdtEndPr/>
    <w:sdtContent>
      <w:p w14:paraId="361490EC" w14:textId="77777777" w:rsidR="005503A4" w:rsidRDefault="005503A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087C55" w14:textId="77777777" w:rsidR="005503A4" w:rsidRDefault="005503A4">
    <w:pPr>
      <w:pStyle w:val="Piedepgina"/>
    </w:pPr>
  </w:p>
  <w:p w14:paraId="3696B779" w14:textId="5DBC8030" w:rsidR="005503A4" w:rsidRDefault="005503A4" w:rsidP="0092581F">
    <w:pPr>
      <w:pStyle w:val="Piedepgina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D43F2D">
      <w:rPr>
        <w:rFonts w:ascii="Arial" w:hAnsi="Arial" w:cs="Arial"/>
        <w:sz w:val="16"/>
      </w:rPr>
      <w:t>4922-6009-6554, v. 3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2B96" w14:textId="77777777" w:rsidR="005503A4" w:rsidRDefault="005503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314D" w14:textId="77777777" w:rsidR="006D53DC" w:rsidRDefault="006D53DC" w:rsidP="006D53DC">
      <w:pPr>
        <w:spacing w:after="0" w:line="240" w:lineRule="auto"/>
      </w:pPr>
      <w:r>
        <w:separator/>
      </w:r>
    </w:p>
  </w:footnote>
  <w:footnote w:type="continuationSeparator" w:id="0">
    <w:p w14:paraId="1F6A7E2C" w14:textId="77777777" w:rsidR="006D53DC" w:rsidRDefault="006D53DC" w:rsidP="006D53DC">
      <w:pPr>
        <w:spacing w:after="0" w:line="240" w:lineRule="auto"/>
      </w:pPr>
      <w:r>
        <w:continuationSeparator/>
      </w:r>
    </w:p>
  </w:footnote>
  <w:footnote w:id="1">
    <w:p w14:paraId="5006298D" w14:textId="77777777" w:rsidR="006D53DC" w:rsidRPr="004C7F75" w:rsidRDefault="006D53DC" w:rsidP="006D53DC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4C7F75">
        <w:rPr>
          <w:rStyle w:val="Refdenotaalpie"/>
          <w:rFonts w:ascii="Times New Roman" w:hAnsi="Times New Roman" w:cs="Times New Roman"/>
          <w:sz w:val="16"/>
          <w:szCs w:val="18"/>
        </w:rPr>
        <w:footnoteRef/>
      </w:r>
      <w:r w:rsidRPr="004C7F75">
        <w:rPr>
          <w:rFonts w:ascii="Times New Roman" w:hAnsi="Times New Roman" w:cs="Times New Roman"/>
          <w:sz w:val="16"/>
          <w:szCs w:val="18"/>
        </w:rPr>
        <w:t xml:space="preserve"> Los accionistas podrán designar como apoderado a un director o gerente en funciones de IFS.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C018" w14:textId="77777777" w:rsidR="005503A4" w:rsidRDefault="005503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9944" w14:textId="0E38AA67" w:rsidR="006D53DC" w:rsidRDefault="006D53DC" w:rsidP="006D53DC">
    <w:pPr>
      <w:pStyle w:val="Encabezado"/>
    </w:pPr>
    <w:r w:rsidRPr="0012087C">
      <w:rPr>
        <w:noProof/>
      </w:rPr>
      <w:drawing>
        <wp:inline distT="0" distB="0" distL="0" distR="0" wp14:anchorId="216AE3E5" wp14:editId="6BE6BEF5">
          <wp:extent cx="2765425" cy="775335"/>
          <wp:effectExtent l="0" t="0" r="0" b="5715"/>
          <wp:docPr id="2088576272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42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6550A" w14:textId="0DAC2DEF" w:rsidR="005503A4" w:rsidRDefault="005503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8725" w14:textId="77777777" w:rsidR="005503A4" w:rsidRDefault="005503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22-6009-6554, v. 3"/>
    <w:docVar w:name="ndGeneratedStampLocation" w:val="None"/>
  </w:docVars>
  <w:rsids>
    <w:rsidRoot w:val="006D53DC"/>
    <w:rsid w:val="00544D15"/>
    <w:rsid w:val="005503A4"/>
    <w:rsid w:val="00593B52"/>
    <w:rsid w:val="005A6926"/>
    <w:rsid w:val="005B777A"/>
    <w:rsid w:val="00651B5B"/>
    <w:rsid w:val="006D53DC"/>
    <w:rsid w:val="007B40A6"/>
    <w:rsid w:val="008F5F16"/>
    <w:rsid w:val="0097269E"/>
    <w:rsid w:val="00A87695"/>
    <w:rsid w:val="00B230FC"/>
    <w:rsid w:val="00BB33C2"/>
    <w:rsid w:val="00C7735A"/>
    <w:rsid w:val="00CF7CBC"/>
    <w:rsid w:val="00D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F307C"/>
  <w15:chartTrackingRefBased/>
  <w15:docId w15:val="{A509A39C-F8E9-4355-B4EA-1100D09A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D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D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5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5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5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5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5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5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5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5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53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53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53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53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53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53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5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D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5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D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53D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D53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53DC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D53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53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53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6D5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3D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D5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3DC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6D53D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D53D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3DC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53DC"/>
    <w:rPr>
      <w:vertAlign w:val="superscript"/>
    </w:rPr>
  </w:style>
  <w:style w:type="paragraph" w:customStyle="1" w:styleId="Normal0">
    <w:name w:val="Normal_0"/>
    <w:qFormat/>
    <w:rsid w:val="006D53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 Brush, Jorge Antonio</dc:creator>
  <cp:keywords/>
  <dc:description/>
  <cp:lastModifiedBy>Calle Brush, Jorge Antonio</cp:lastModifiedBy>
  <cp:revision>3</cp:revision>
  <dcterms:created xsi:type="dcterms:W3CDTF">2025-03-19T22:30:00Z</dcterms:created>
  <dcterms:modified xsi:type="dcterms:W3CDTF">2025-03-19T22:32:00Z</dcterms:modified>
</cp:coreProperties>
</file>